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789AE" w14:textId="56F5B602" w:rsidR="00701518" w:rsidRDefault="00701518" w:rsidP="00EC4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</w:rPr>
        <w:drawing>
          <wp:inline distT="0" distB="0" distL="0" distR="0" wp14:anchorId="2B544A69" wp14:editId="40EF28B3">
            <wp:extent cx="1054004" cy="702669"/>
            <wp:effectExtent l="0" t="0" r="635" b="0"/>
            <wp:docPr id="636624294" name="Picture 1" descr="A blue square with white text and a blue circle with a person holding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624294" name="Picture 1" descr="A blue square with white text and a blue circle with a person holding a pers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996" cy="72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24F68" w14:textId="6C17D086" w:rsidR="00EC471F" w:rsidRPr="00701518" w:rsidRDefault="00701518" w:rsidP="00EC471F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</w:pPr>
      <w:r w:rsidRPr="00701518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 xml:space="preserve">Giving Tuesday - </w:t>
      </w:r>
      <w:r w:rsidR="00EC471F" w:rsidRPr="00701518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Email Template for Friends and Family</w:t>
      </w:r>
    </w:p>
    <w:p w14:paraId="03207574" w14:textId="5E7E858F" w:rsidR="00EC471F" w:rsidRPr="00701518" w:rsidRDefault="00EC471F" w:rsidP="00EC471F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701518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Subject Line Options</w:t>
      </w:r>
      <w:r w:rsidR="00701518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 xml:space="preserve"> (or personalize it)</w:t>
      </w:r>
      <w:r w:rsidRPr="00701518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:</w:t>
      </w:r>
    </w:p>
    <w:p w14:paraId="0F46A41B" w14:textId="77777777" w:rsidR="00EC471F" w:rsidRPr="00701518" w:rsidRDefault="00EC471F" w:rsidP="00EC4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701518">
        <w:rPr>
          <w:rFonts w:ascii="Roboto" w:eastAsia="Times New Roman" w:hAnsi="Roboto" w:cs="Times New Roman"/>
          <w:i/>
          <w:iCs/>
          <w:color w:val="000000"/>
          <w:kern w:val="0"/>
          <w14:ligatures w14:val="none"/>
        </w:rPr>
        <w:t>Join Me in Making a Difference this Giving Tuesday!</w:t>
      </w:r>
    </w:p>
    <w:p w14:paraId="241265CC" w14:textId="77777777" w:rsidR="00EC471F" w:rsidRPr="00701518" w:rsidRDefault="00EC471F" w:rsidP="00EC4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701518">
        <w:rPr>
          <w:rFonts w:ascii="Roboto" w:eastAsia="Times New Roman" w:hAnsi="Roboto" w:cs="Times New Roman"/>
          <w:i/>
          <w:iCs/>
          <w:color w:val="000000"/>
          <w:kern w:val="0"/>
          <w14:ligatures w14:val="none"/>
        </w:rPr>
        <w:t>Why I Give &amp; How You Can Join Me on Giving Tuesday</w:t>
      </w:r>
    </w:p>
    <w:p w14:paraId="70D80040" w14:textId="77777777" w:rsidR="00EC471F" w:rsidRPr="00701518" w:rsidRDefault="00EC471F" w:rsidP="00EC4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701518">
        <w:rPr>
          <w:rFonts w:ascii="Roboto" w:eastAsia="Times New Roman" w:hAnsi="Roboto" w:cs="Times New Roman"/>
          <w:i/>
          <w:iCs/>
          <w:color w:val="000000"/>
          <w:kern w:val="0"/>
          <w14:ligatures w14:val="none"/>
        </w:rPr>
        <w:t>This Giving Tuesday, Let’s Give Back Together!</w:t>
      </w:r>
    </w:p>
    <w:p w14:paraId="298E797C" w14:textId="77777777" w:rsidR="00EC471F" w:rsidRPr="00701518" w:rsidRDefault="00EC471F" w:rsidP="00EC471F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701518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Email Body:</w:t>
      </w:r>
    </w:p>
    <w:p w14:paraId="59D7429E" w14:textId="6418D968" w:rsidR="00EC471F" w:rsidRPr="00701518" w:rsidRDefault="00EC471F" w:rsidP="00EC471F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701518">
        <w:rPr>
          <w:rFonts w:ascii="Roboto" w:eastAsia="Times New Roman" w:hAnsi="Roboto" w:cs="Times New Roman"/>
          <w:color w:val="000000"/>
          <w:kern w:val="0"/>
          <w14:ligatures w14:val="none"/>
        </w:rPr>
        <w:t>Hi [Friend/Family Member</w:t>
      </w:r>
      <w:r w:rsidR="00BD7FD2">
        <w:rPr>
          <w:rFonts w:ascii="Roboto" w:eastAsia="Times New Roman" w:hAnsi="Roboto" w:cs="Times New Roman"/>
          <w:color w:val="000000"/>
          <w:kern w:val="0"/>
          <w14:ligatures w14:val="none"/>
        </w:rPr>
        <w:t>/Colleague’s</w:t>
      </w:r>
      <w:r w:rsidRPr="00701518">
        <w:rPr>
          <w:rFonts w:ascii="Roboto" w:eastAsia="Times New Roman" w:hAnsi="Roboto" w:cs="Times New Roman"/>
          <w:color w:val="000000"/>
          <w:kern w:val="0"/>
          <w14:ligatures w14:val="none"/>
        </w:rPr>
        <w:t xml:space="preserve"> Name],</w:t>
      </w:r>
    </w:p>
    <w:p w14:paraId="3223868F" w14:textId="77777777" w:rsidR="00EC471F" w:rsidRPr="00BD7FD2" w:rsidRDefault="00EC471F" w:rsidP="00EC471F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95959" w:themeColor="text1" w:themeTint="A6"/>
          <w:kern w:val="0"/>
          <w14:ligatures w14:val="none"/>
        </w:rPr>
      </w:pPr>
      <w:r w:rsidRPr="00701518">
        <w:rPr>
          <w:rFonts w:ascii="Roboto" w:eastAsia="Times New Roman" w:hAnsi="Roboto" w:cs="Times New Roman"/>
          <w:color w:val="000000"/>
          <w:kern w:val="0"/>
          <w14:ligatures w14:val="none"/>
        </w:rPr>
        <w:t xml:space="preserve">I hope you’re doing well! With Giving Tuesday just around the corner, I wanted to share a cause that’s close to my heart: United Way of Greater Greensboro (UWGG). I support UWGG because </w:t>
      </w:r>
      <w:r w:rsidRPr="00BD7FD2">
        <w:rPr>
          <w:rFonts w:ascii="Roboto" w:eastAsia="Times New Roman" w:hAnsi="Roboto" w:cs="Times New Roman"/>
          <w:i/>
          <w:iCs/>
          <w:color w:val="595959" w:themeColor="text1" w:themeTint="A6"/>
          <w:kern w:val="0"/>
          <w14:ligatures w14:val="none"/>
        </w:rPr>
        <w:t>[insert personal reason or story, e.g., “I believe everyone deserves a fair chance to thrive, and UWGG works every day to make that a reality in our community.”]</w:t>
      </w:r>
    </w:p>
    <w:p w14:paraId="1FCA165A" w14:textId="1F2CE168" w:rsidR="4DBB768E" w:rsidRPr="00701518" w:rsidRDefault="00EC471F" w:rsidP="00B468D3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701518">
        <w:rPr>
          <w:rFonts w:ascii="Roboto" w:eastAsia="Times New Roman" w:hAnsi="Roboto" w:cs="Times New Roman"/>
          <w:color w:val="000000"/>
          <w:kern w:val="0"/>
          <w14:ligatures w14:val="none"/>
        </w:rPr>
        <w:t>This year, I’m helping UWGG spread the word by sharing my “Why I Give” story. Giving Tuesday is a chance for all of us to come together and make an impact, whether it’s by supporting UWGG or a cause that’s important to you.</w:t>
      </w:r>
    </w:p>
    <w:p w14:paraId="66C0DE36" w14:textId="00822053" w:rsidR="4DBB768E" w:rsidRPr="00701518" w:rsidRDefault="00EC471F" w:rsidP="00B468D3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701518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Here’s how you can get involved on Giving Tuesday:</w:t>
      </w:r>
    </w:p>
    <w:p w14:paraId="65F7C99C" w14:textId="269409B4" w:rsidR="134F913D" w:rsidRPr="00701518" w:rsidRDefault="134F913D" w:rsidP="4DBB768E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Roboto" w:eastAsia="Times New Roman" w:hAnsi="Roboto" w:cs="Times New Roman"/>
          <w:color w:val="000000" w:themeColor="text1"/>
        </w:rPr>
      </w:pPr>
      <w:r w:rsidRPr="00701518">
        <w:rPr>
          <w:rFonts w:ascii="Roboto" w:eastAsia="Times New Roman" w:hAnsi="Roboto" w:cs="Times New Roman"/>
          <w:b/>
          <w:bCs/>
          <w:color w:val="000000" w:themeColor="text1"/>
        </w:rPr>
        <w:t>Share your story.</w:t>
      </w:r>
      <w:r w:rsidRPr="00701518">
        <w:rPr>
          <w:rFonts w:ascii="Roboto" w:eastAsia="Times New Roman" w:hAnsi="Roboto" w:cs="Times New Roman"/>
          <w:color w:val="000000" w:themeColor="text1"/>
        </w:rPr>
        <w:t xml:space="preserve"> Post on social media about why you give to causes that matter to you, and don’t forget to tag </w:t>
      </w:r>
      <w:hyperlink r:id="rId9">
        <w:r w:rsidRPr="00701518">
          <w:rPr>
            <w:rStyle w:val="Hyperlink"/>
            <w:rFonts w:ascii="Roboto" w:eastAsia="Times New Roman" w:hAnsi="Roboto" w:cs="Times New Roman"/>
          </w:rPr>
          <w:t>U</w:t>
        </w:r>
        <w:r w:rsidR="46DA26BC" w:rsidRPr="00701518">
          <w:rPr>
            <w:rStyle w:val="Hyperlink"/>
            <w:rFonts w:ascii="Roboto" w:eastAsia="Times New Roman" w:hAnsi="Roboto" w:cs="Times New Roman"/>
          </w:rPr>
          <w:t>WGG on social</w:t>
        </w:r>
      </w:hyperlink>
      <w:r w:rsidRPr="00701518">
        <w:rPr>
          <w:rFonts w:ascii="Roboto" w:eastAsia="Times New Roman" w:hAnsi="Roboto" w:cs="Times New Roman"/>
          <w:color w:val="000000" w:themeColor="text1"/>
        </w:rPr>
        <w:t xml:space="preserve"> and use #UWGGGivingTuesday!</w:t>
      </w:r>
    </w:p>
    <w:p w14:paraId="0ACEA99B" w14:textId="18FCF1B1" w:rsidR="134F913D" w:rsidRPr="00701518" w:rsidRDefault="134F913D" w:rsidP="4DBB768E">
      <w:pPr>
        <w:pStyle w:val="ListParagraph"/>
        <w:numPr>
          <w:ilvl w:val="0"/>
          <w:numId w:val="1"/>
        </w:numPr>
        <w:spacing w:before="240" w:after="240"/>
        <w:rPr>
          <w:rFonts w:ascii="Roboto" w:eastAsia="Times New Roman" w:hAnsi="Roboto" w:cs="Times New Roman"/>
          <w:color w:val="000000" w:themeColor="text1"/>
        </w:rPr>
      </w:pPr>
      <w:r w:rsidRPr="00701518">
        <w:rPr>
          <w:rFonts w:ascii="Roboto" w:eastAsia="Times New Roman" w:hAnsi="Roboto" w:cs="Times New Roman"/>
          <w:b/>
          <w:bCs/>
          <w:color w:val="000000" w:themeColor="text1"/>
        </w:rPr>
        <w:t>Make a gift.</w:t>
      </w:r>
      <w:r w:rsidRPr="00701518">
        <w:rPr>
          <w:rFonts w:ascii="Roboto" w:eastAsia="Times New Roman" w:hAnsi="Roboto" w:cs="Times New Roman"/>
          <w:color w:val="000000" w:themeColor="text1"/>
        </w:rPr>
        <w:t xml:space="preserve"> Every contribution makes a difference. You can </w:t>
      </w:r>
      <w:hyperlink r:id="rId10">
        <w:r w:rsidRPr="00701518">
          <w:rPr>
            <w:rStyle w:val="Hyperlink"/>
            <w:rFonts w:ascii="Roboto" w:eastAsia="Times New Roman" w:hAnsi="Roboto" w:cs="Times New Roman"/>
          </w:rPr>
          <w:t>give directly to United Way of Greater Greensboro</w:t>
        </w:r>
      </w:hyperlink>
      <w:r w:rsidRPr="00701518">
        <w:rPr>
          <w:rFonts w:ascii="Roboto" w:eastAsia="Times New Roman" w:hAnsi="Roboto" w:cs="Times New Roman"/>
          <w:color w:val="000000" w:themeColor="text1"/>
        </w:rPr>
        <w:t xml:space="preserve"> or explore the option of </w:t>
      </w:r>
      <w:hyperlink r:id="rId11">
        <w:r w:rsidRPr="00701518">
          <w:rPr>
            <w:rStyle w:val="Hyperlink"/>
            <w:rFonts w:ascii="Roboto" w:eastAsia="Times New Roman" w:hAnsi="Roboto" w:cs="Times New Roman"/>
          </w:rPr>
          <w:t>starting a workplace campaign</w:t>
        </w:r>
      </w:hyperlink>
      <w:r w:rsidRPr="00701518">
        <w:rPr>
          <w:rFonts w:ascii="Roboto" w:eastAsia="Times New Roman" w:hAnsi="Roboto" w:cs="Times New Roman"/>
          <w:color w:val="000000" w:themeColor="text1"/>
        </w:rPr>
        <w:t xml:space="preserve"> if you're a business leader or manager. Workplace campaigns are a meaningful way to rally teams for a shared purpose. </w:t>
      </w:r>
    </w:p>
    <w:p w14:paraId="0529F962" w14:textId="28E1DBFD" w:rsidR="2B2512A3" w:rsidRPr="00701518" w:rsidRDefault="134F913D" w:rsidP="2A2BAE34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Roboto" w:eastAsia="Times New Roman" w:hAnsi="Roboto" w:cs="Times New Roman"/>
          <w:color w:val="000000" w:themeColor="text1"/>
        </w:rPr>
      </w:pPr>
      <w:r w:rsidRPr="00701518">
        <w:rPr>
          <w:rFonts w:ascii="Roboto" w:eastAsia="Times New Roman" w:hAnsi="Roboto" w:cs="Times New Roman"/>
          <w:b/>
          <w:bCs/>
          <w:color w:val="000000" w:themeColor="text1"/>
        </w:rPr>
        <w:t>Spread the word.</w:t>
      </w:r>
      <w:r w:rsidRPr="00701518">
        <w:rPr>
          <w:rFonts w:ascii="Roboto" w:eastAsia="Times New Roman" w:hAnsi="Roboto" w:cs="Times New Roman"/>
          <w:color w:val="000000" w:themeColor="text1"/>
        </w:rPr>
        <w:t xml:space="preserve"> Forward this email to your friends and family, encouraging them to join us in making Greensboro a thriving community for everyone.</w:t>
      </w:r>
    </w:p>
    <w:p w14:paraId="4DBE822B" w14:textId="77777777" w:rsidR="00EC471F" w:rsidRPr="00701518" w:rsidRDefault="00EC471F" w:rsidP="00EC471F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701518">
        <w:rPr>
          <w:rFonts w:ascii="Roboto" w:eastAsia="Times New Roman" w:hAnsi="Roboto" w:cs="Times New Roman"/>
          <w:color w:val="000000"/>
          <w:kern w:val="0"/>
          <w14:ligatures w14:val="none"/>
        </w:rPr>
        <w:t>Let’s make this Giving Tuesday a powerful one together! Thank you for considering being part of it.</w:t>
      </w:r>
    </w:p>
    <w:p w14:paraId="20948FF4" w14:textId="7CC76FB0" w:rsidR="00EC471F" w:rsidRPr="00701518" w:rsidRDefault="00EC471F" w:rsidP="00EC471F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14:ligatures w14:val="none"/>
        </w:rPr>
      </w:pPr>
      <w:r w:rsidRPr="00701518">
        <w:rPr>
          <w:rFonts w:ascii="Roboto" w:eastAsia="Times New Roman" w:hAnsi="Roboto" w:cs="Times New Roman"/>
          <w:color w:val="000000"/>
          <w:kern w:val="0"/>
          <w14:ligatures w14:val="none"/>
        </w:rPr>
        <w:t>Living United,</w:t>
      </w:r>
      <w:r w:rsidRPr="00701518">
        <w:rPr>
          <w:rFonts w:ascii="Roboto" w:eastAsia="Times New Roman" w:hAnsi="Roboto" w:cs="Times New Roman"/>
          <w:color w:val="000000"/>
          <w:kern w:val="0"/>
          <w14:ligatures w14:val="none"/>
        </w:rPr>
        <w:br/>
        <w:t>[Your Name]</w:t>
      </w:r>
    </w:p>
    <w:p w14:paraId="538F8C88" w14:textId="77777777" w:rsidR="00EC471F" w:rsidRPr="00701518" w:rsidRDefault="00EC471F">
      <w:pPr>
        <w:rPr>
          <w:rFonts w:ascii="Roboto" w:hAnsi="Roboto"/>
        </w:rPr>
      </w:pPr>
    </w:p>
    <w:sectPr w:rsidR="00EC471F" w:rsidRPr="00701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8FAF1"/>
    <w:multiLevelType w:val="hybridMultilevel"/>
    <w:tmpl w:val="FFFFFFFF"/>
    <w:lvl w:ilvl="0" w:tplc="6DFCC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A43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3C8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43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2E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A0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4D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40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EC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4A3C"/>
    <w:multiLevelType w:val="multilevel"/>
    <w:tmpl w:val="DD36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9209A"/>
    <w:multiLevelType w:val="multilevel"/>
    <w:tmpl w:val="DD36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274702">
    <w:abstractNumId w:val="0"/>
  </w:num>
  <w:num w:numId="2" w16cid:durableId="1750038353">
    <w:abstractNumId w:val="2"/>
  </w:num>
  <w:num w:numId="3" w16cid:durableId="83194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1F"/>
    <w:rsid w:val="002A3C82"/>
    <w:rsid w:val="003805A6"/>
    <w:rsid w:val="005E7D4F"/>
    <w:rsid w:val="00701518"/>
    <w:rsid w:val="0091153F"/>
    <w:rsid w:val="00B468D3"/>
    <w:rsid w:val="00BD7FD2"/>
    <w:rsid w:val="00CA3C89"/>
    <w:rsid w:val="00EC471F"/>
    <w:rsid w:val="00FB5A32"/>
    <w:rsid w:val="134F913D"/>
    <w:rsid w:val="13A80418"/>
    <w:rsid w:val="2A2BAE34"/>
    <w:rsid w:val="2B2512A3"/>
    <w:rsid w:val="46DA26BC"/>
    <w:rsid w:val="4DBB768E"/>
    <w:rsid w:val="5E44226D"/>
    <w:rsid w:val="5F3E5A27"/>
    <w:rsid w:val="61584B68"/>
    <w:rsid w:val="61DAE5E2"/>
    <w:rsid w:val="7ACE9EF9"/>
    <w:rsid w:val="7B94A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F0821"/>
  <w15:chartTrackingRefBased/>
  <w15:docId w15:val="{64865F0C-AE27-6646-96C1-6391D899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71F"/>
  </w:style>
  <w:style w:type="paragraph" w:styleId="Heading1">
    <w:name w:val="heading 1"/>
    <w:basedOn w:val="Normal"/>
    <w:next w:val="Normal"/>
    <w:link w:val="Heading1Char"/>
    <w:uiPriority w:val="9"/>
    <w:qFormat/>
    <w:rsid w:val="00EC4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7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tedwaygso.org/vision/workplace-campaign/" TargetMode="External"/><Relationship Id="rId5" Type="http://schemas.openxmlformats.org/officeDocument/2006/relationships/styles" Target="styles.xml"/><Relationship Id="rId10" Type="http://schemas.openxmlformats.org/officeDocument/2006/relationships/hyperlink" Target="https://fundraise.givesmart.com/public/campaigns_keywords/22537/donations/new?vid=194g1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nktr.ee/uwg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125e13-6003-450f-9347-342cf59ac486">
      <Terms xmlns="http://schemas.microsoft.com/office/infopath/2007/PartnerControls"/>
    </lcf76f155ced4ddcb4097134ff3c332f>
    <TaxCatchAll xmlns="808da218-74da-4d2e-b54b-62b2971af5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B3ECE3EDA9D438AC24920EA90AAFF" ma:contentTypeVersion="15" ma:contentTypeDescription="Create a new document." ma:contentTypeScope="" ma:versionID="58c2f11d5eb750439f33e672b7f98c93">
  <xsd:schema xmlns:xsd="http://www.w3.org/2001/XMLSchema" xmlns:xs="http://www.w3.org/2001/XMLSchema" xmlns:p="http://schemas.microsoft.com/office/2006/metadata/properties" xmlns:ns2="b9125e13-6003-450f-9347-342cf59ac486" xmlns:ns3="808da218-74da-4d2e-b54b-62b2971af535" targetNamespace="http://schemas.microsoft.com/office/2006/metadata/properties" ma:root="true" ma:fieldsID="8419ba7dc9190a18f07952e84a29d052" ns2:_="" ns3:_="">
    <xsd:import namespace="b9125e13-6003-450f-9347-342cf59ac486"/>
    <xsd:import namespace="808da218-74da-4d2e-b54b-62b2971a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25e13-6003-450f-9347-342cf59ac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8b6dba-622a-4857-be77-57041e9b5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da218-74da-4d2e-b54b-62b2971a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29205e-43a7-494a-ae81-14fb9e5c361b}" ma:internalName="TaxCatchAll" ma:showField="CatchAllData" ma:web="808da218-74da-4d2e-b54b-62b2971af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1596F-2C61-4CF3-A397-4ADE41985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A70B9-594C-4AA8-8D9F-8544519F7E4D}">
  <ds:schemaRefs>
    <ds:schemaRef ds:uri="http://schemas.microsoft.com/office/2006/metadata/properties"/>
    <ds:schemaRef ds:uri="http://schemas.microsoft.com/office/infopath/2007/PartnerControls"/>
    <ds:schemaRef ds:uri="b9125e13-6003-450f-9347-342cf59ac486"/>
    <ds:schemaRef ds:uri="808da218-74da-4d2e-b54b-62b2971af535"/>
  </ds:schemaRefs>
</ds:datastoreItem>
</file>

<file path=customXml/itemProps3.xml><?xml version="1.0" encoding="utf-8"?>
<ds:datastoreItem xmlns:ds="http://schemas.openxmlformats.org/officeDocument/2006/customXml" ds:itemID="{779187D7-CACD-4A49-9863-48B3EC5CE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25e13-6003-450f-9347-342cf59ac486"/>
    <ds:schemaRef ds:uri="808da218-74da-4d2e-b54b-62b2971a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Myrick</dc:creator>
  <cp:keywords/>
  <dc:description/>
  <cp:lastModifiedBy>Tammy Myrick</cp:lastModifiedBy>
  <cp:revision>10</cp:revision>
  <dcterms:created xsi:type="dcterms:W3CDTF">2024-11-12T17:49:00Z</dcterms:created>
  <dcterms:modified xsi:type="dcterms:W3CDTF">2024-11-15T20:43:00Z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0x0101005D8B3ECE3EDA9D438AC24920EA90AAFF</vt:lpwstr>
  </property>
  <property fmtid="{D5CDD505-2E9C-101B-9397-08002B2CF9AE}" pid="3" name="MediaServiceImageTags">
    <vt:lpwstr/>
  </property>
</Properties>
</file>